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75B16" w14:textId="77777777" w:rsidR="00223EA8" w:rsidRDefault="0062499E">
      <w:pPr>
        <w:spacing w:before="960"/>
        <w:sectPr w:rsidR="00223EA8">
          <w:headerReference w:type="default" r:id="rId6"/>
          <w:footerReference w:type="default" r:id="rId7"/>
          <w:headerReference w:type="first" r:id="rId8"/>
          <w:footerReference w:type="first" r:id="rId9"/>
          <w:pgSz w:w="11906" w:h="16838" w:code="9"/>
          <w:pgMar w:top="2892" w:right="567" w:bottom="1134" w:left="1134" w:header="567" w:footer="283" w:gutter="0"/>
          <w:cols w:space="708"/>
          <w:docGrid w:linePitch="360"/>
        </w:sectPr>
      </w:pPr>
      <mc:AlternateContent>
        <mc:Choice Requires="wps">
          <w:r>
            <w:rPr>
              <w:noProof/>
            </w:rPr>
            <w:drawing>
              <wp:anchor distT="0" distB="0" distL="0" distR="0" simplePos="0" relativeHeight="251663360" behindDoc="0" locked="1" layoutInCell="1" allowOverlap="1" wp14:anchorId="336F0699" wp14:editId="455CFB57">
                <wp:simplePos x="0" y="0"/>
                <wp:positionH relativeFrom="page">
                  <wp:posOffset>5215890</wp:posOffset>
                </wp:positionH>
                <wp:positionV relativeFrom="page">
                  <wp:posOffset>325755</wp:posOffset>
                </wp:positionV>
                <wp:extent cx="1979930" cy="1685290"/>
                <wp:effectExtent l="0" t="0" r="1270" b="1016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685290"/>
                        </a:xfrm>
                        <a:prstGeom prst="rect">
                          <a:avLst/>
                        </a:prstGeom>
                        <a:noFill/>
                        <a:ln w="9525">
                          <a:noFill/>
                          <a:miter lim="800000"/>
                          <a:headEnd/>
                          <a:tailEnd/>
                        </a:ln>
                      </wps:spPr>
                      <wps:txbx>
                        <w:txbxContent>
                          <w:p w14:paraId="49949149" w14:textId="77777777" w:rsidR="00223EA8" w:rsidRDefault="0062499E">
                            <w:pPr>
                              <w:spacing w:line="200" w:lineRule="exact"/>
                              <w:rPr>
                                <w:sz w:val="16"/>
                                <w:szCs w:val="16"/>
                              </w:rPr>
                            </w:pPr>
                            <w:r>
                              <w:rPr>
                                <w:sz w:val="16"/>
                                <w:szCs w:val="16"/>
                              </w:rPr>
                              <w:t>maxon motor ag</w:t>
                            </w:r>
                          </w:p>
                          <w:p w14:paraId="63968033" w14:textId="77777777" w:rsidR="00223EA8" w:rsidRDefault="0062499E">
                            <w:pPr>
                              <w:spacing w:line="200" w:lineRule="exact"/>
                              <w:rPr>
                                <w:sz w:val="16"/>
                                <w:szCs w:val="16"/>
                              </w:rPr>
                            </w:pPr>
                            <w:r>
                              <w:rPr>
                                <w:sz w:val="16"/>
                                <w:szCs w:val="16"/>
                              </w:rPr>
                              <w:t>Medienstelle</w:t>
                            </w:r>
                          </w:p>
                          <w:p w14:paraId="1FC106D6" w14:textId="77777777" w:rsidR="00223EA8" w:rsidRDefault="0062499E">
                            <w:pPr>
                              <w:spacing w:line="200" w:lineRule="exact"/>
                              <w:rPr>
                                <w:sz w:val="16"/>
                                <w:szCs w:val="16"/>
                              </w:rPr>
                            </w:pPr>
                            <w:r>
                              <w:rPr>
                                <w:sz w:val="16"/>
                                <w:szCs w:val="16"/>
                              </w:rPr>
                              <w:t>Brünigstrasse 220</w:t>
                            </w:r>
                          </w:p>
                          <w:p w14:paraId="4B2FFF35" w14:textId="77777777" w:rsidR="00223EA8" w:rsidRDefault="0062499E">
                            <w:pPr>
                              <w:spacing w:line="200" w:lineRule="exact"/>
                              <w:rPr>
                                <w:sz w:val="16"/>
                                <w:szCs w:val="16"/>
                              </w:rPr>
                            </w:pPr>
                            <w:r>
                              <w:rPr>
                                <w:sz w:val="16"/>
                                <w:szCs w:val="16"/>
                              </w:rPr>
                              <w:t>6072 Sachseln</w:t>
                            </w:r>
                          </w:p>
                          <w:p w14:paraId="0B5E6854" w14:textId="77777777" w:rsidR="00223EA8" w:rsidRDefault="0062499E">
                            <w:pPr>
                              <w:spacing w:line="200" w:lineRule="exact"/>
                              <w:rPr>
                                <w:sz w:val="16"/>
                                <w:szCs w:val="16"/>
                              </w:rPr>
                            </w:pPr>
                            <w:r>
                              <w:rPr>
                                <w:sz w:val="16"/>
                                <w:szCs w:val="16"/>
                              </w:rPr>
                              <w:t>Zwitserland</w:t>
                            </w:r>
                          </w:p>
                          <w:p w14:paraId="3FD50A59" w14:textId="77777777" w:rsidR="00223EA8" w:rsidRDefault="00223EA8">
                            <w:pPr>
                              <w:spacing w:line="200" w:lineRule="exact"/>
                              <w:rPr>
                                <w:sz w:val="16"/>
                                <w:szCs w:val="16"/>
                              </w:rPr>
                            </w:pPr>
                          </w:p>
                          <w:p w14:paraId="6AFADC22" w14:textId="77777777" w:rsidR="00223EA8" w:rsidRDefault="0062499E">
                            <w:pPr>
                              <w:spacing w:line="200" w:lineRule="exact"/>
                              <w:rPr>
                                <w:sz w:val="16"/>
                                <w:szCs w:val="16"/>
                              </w:rPr>
                            </w:pPr>
                            <w:r>
                              <w:rPr>
                                <w:sz w:val="16"/>
                                <w:szCs w:val="16"/>
                              </w:rPr>
                              <w:t>Telefoon +41 41 662 43 81</w:t>
                            </w:r>
                          </w:p>
                          <w:p w14:paraId="34DC0275" w14:textId="77777777" w:rsidR="00223EA8" w:rsidRDefault="0062499E">
                            <w:pPr>
                              <w:spacing w:line="200" w:lineRule="exact"/>
                              <w:rPr>
                                <w:sz w:val="16"/>
                                <w:szCs w:val="16"/>
                              </w:rPr>
                            </w:pPr>
                            <w:r>
                              <w:rPr>
                                <w:sz w:val="16"/>
                                <w:szCs w:val="16"/>
                              </w:rPr>
                              <w:t>media</w:t>
                            </w:r>
                            <w:r>
                              <w:rPr>
                                <w:rFonts w:cstheme="minorHAnsi"/>
                                <w:sz w:val="16"/>
                                <w:szCs w:val="16"/>
                              </w:rPr>
                              <w:t>@</w:t>
                            </w:r>
                            <w:r>
                              <w:rPr>
                                <w:sz w:val="16"/>
                                <w:szCs w:val="16"/>
                              </w:rPr>
                              <w:t>maxongroup.com</w:t>
                            </w:r>
                          </w:p>
                          <w:p w14:paraId="775710F3" w14:textId="77777777" w:rsidR="00223EA8" w:rsidRDefault="0062499E">
                            <w:pPr>
                              <w:spacing w:line="200" w:lineRule="exact"/>
                              <w:rPr>
                                <w:sz w:val="16"/>
                                <w:szCs w:val="16"/>
                              </w:rPr>
                            </w:pPr>
                            <w:r>
                              <w:rPr>
                                <w:sz w:val="16"/>
                                <w:szCs w:val="16"/>
                              </w:rPr>
                              <w:t>www.maxongroup.com</w:t>
                            </w:r>
                          </w:p>
                          <w:p w14:paraId="6232414C" w14:textId="77777777" w:rsidR="00223EA8" w:rsidRDefault="00223EA8">
                            <w:pPr>
                              <w:spacing w:line="200" w:lineRule="exact"/>
                              <w:rPr>
                                <w:sz w:val="16"/>
                                <w:szCs w:val="16"/>
                              </w:rPr>
                            </w:pPr>
                          </w:p>
                          <w:p w14:paraId="3CFFE6BD" w14:textId="77777777" w:rsidR="00223EA8" w:rsidRDefault="00223EA8">
                            <w:pPr>
                              <w:spacing w:line="200" w:lineRule="exact"/>
                              <w:rPr>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w:r>
        </mc:Choice>
        <mc:Fallback>
          <w:pict>
            <v:shapetype w14:anchorId="26B64263" id="_x0000_t202" coordsize="21600,21600" o:spt="202" path="m,l,21600r21600,l21600,xe">
              <v:stroke joinstyle="miter"/>
              <v:path gradientshapeok="t" o:connecttype="rect"/>
            </v:shapetype>
            <v:shape id="Textfeld 2" o:spid="_x0000_s1026" type="#_x0000_t202" style="position:absolute;margin-left:410.7pt;margin-top:25.65pt;width:155.9pt;height:132.7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" filled="f" stroked="f">
              <v:textbox inset="0,0,0,0">
                <w:txbxContent>
                  <w:p>
                    <w:pPr>
                      <w:spacing w:line="200" w:lineRule="exact"/>
                      <w:rPr>
                        <w:sz w:val="16"/>
                        <w:szCs w:val="16"/>
                      </w:rPr>
                    </w:pPr>
                    <w:r>
                      <w:rPr>
                        <w:sz w:val="16"/>
                        <w:szCs w:val="16"/>
                      </w:rPr>
                      <w:t>maxon motor ag</w:t>
                    </w:r>
                  </w:p>
                  <w:p>
                    <w:pPr>
                      <w:spacing w:line="200" w:lineRule="exact"/>
                      <w:rPr>
                        <w:sz w:val="16"/>
                        <w:szCs w:val="16"/>
                      </w:rPr>
                    </w:pPr>
                    <w:r>
                      <w:rPr>
                        <w:sz w:val="16"/>
                        <w:szCs w:val="16"/>
                      </w:rPr>
                      <w:t>Medienstelle</w:t>
                    </w:r>
                  </w:p>
                  <w:p>
                    <w:pPr>
                      <w:spacing w:line="200" w:lineRule="exact"/>
                      <w:rPr>
                        <w:sz w:val="16"/>
                        <w:szCs w:val="16"/>
                      </w:rPr>
                    </w:pPr>
                    <w:r>
                      <w:rPr>
                        <w:sz w:val="16"/>
                        <w:szCs w:val="16"/>
                      </w:rPr>
                      <w:t>Brünigstrasse 220</w:t>
                    </w:r>
                  </w:p>
                  <w:p>
                    <w:pPr>
                      <w:spacing w:line="200" w:lineRule="exact"/>
                      <w:rPr>
                        <w:sz w:val="16"/>
                        <w:szCs w:val="16"/>
                      </w:rPr>
                    </w:pPr>
                    <w:r>
                      <w:rPr>
                        <w:sz w:val="16"/>
                        <w:szCs w:val="16"/>
                      </w:rPr>
                      <w:t>6072 Sachseln</w:t>
                    </w:r>
                  </w:p>
                  <w:p>
                    <w:pPr>
                      <w:spacing w:line="200" w:lineRule="exact"/>
                      <w:rPr>
                        <w:sz w:val="16"/>
                        <w:szCs w:val="16"/>
                      </w:rPr>
                    </w:pPr>
                    <w:r>
                      <w:rPr>
                        <w:sz w:val="16"/>
                        <w:szCs w:val="16"/>
                      </w:rPr>
                      <w:t>Zwitserland</w:t>
                    </w:r>
                  </w:p>
                  <w:p>
                    <w:pPr>
                      <w:spacing w:line="200" w:lineRule="exact"/>
                      <w:rPr>
                        <w:sz w:val="16"/>
                        <w:szCs w:val="16"/>
                      </w:rPr>
                    </w:pPr>
                  </w:p>
                  <w:p>
                    <w:pPr>
                      <w:spacing w:line="200" w:lineRule="exact"/>
                      <w:rPr>
                        <w:sz w:val="16"/>
                        <w:szCs w:val="16"/>
                      </w:rPr>
                    </w:pPr>
                    <w:r>
                      <w:rPr>
                        <w:sz w:val="16"/>
                        <w:szCs w:val="16"/>
                      </w:rPr>
                      <w:t>Telefoon +41 41 662 43 81</w:t>
                    </w:r>
                  </w:p>
                  <w:p>
                    <w:pPr>
                      <w:spacing w:line="200" w:lineRule="exact"/>
                      <w:rPr>
                        <w:sz w:val="16"/>
                        <w:szCs w:val="16"/>
                      </w:rPr>
                    </w:pPr>
                    <w:r>
                      <w:rPr>
                        <w:sz w:val="16"/>
                        <w:szCs w:val="16"/>
                      </w:rPr>
                      <w:t>media</w:t>
                    </w:r>
                    <w:r>
                      <w:rPr>
                        <w:rFonts w:cstheme="minorHAnsi"/>
                        <w:sz w:val="16"/>
                        <w:szCs w:val="16"/>
                      </w:rPr>
                      <w:t>@</w:t>
                    </w:r>
                    <w:r>
                      <w:rPr>
                        <w:sz w:val="16"/>
                        <w:szCs w:val="16"/>
                      </w:rPr>
                      <w:t>maxongroup.com</w:t>
                    </w:r>
                  </w:p>
                  <w:p>
                    <w:pPr>
                      <w:spacing w:line="200" w:lineRule="exact"/>
                      <w:rPr>
                        <w:sz w:val="16"/>
                        <w:szCs w:val="16"/>
                      </w:rPr>
                    </w:pPr>
                    <w:r>
                      <w:rPr>
                        <w:sz w:val="16"/>
                        <w:szCs w:val="16"/>
                      </w:rPr>
                      <w:t>www.maxongroup.com</w:t>
                    </w:r>
                  </w:p>
                  <w:p>
                    <w:pPr>
                      <w:spacing w:line="200" w:lineRule="exact"/>
                      <w:rPr>
                        <w:sz w:val="16"/>
                        <w:szCs w:val="16"/>
                      </w:rPr>
                    </w:pPr>
                  </w:p>
                  <w:p>
                    <w:pPr>
                      <w:spacing w:line="200" w:lineRule="exact"/>
                      <w:rPr>
                        <w:sz w:val="16"/>
                        <w:szCs w:val="16"/>
                      </w:rPr>
                    </w:pPr>
                  </w:p>
                </w:txbxContent>
              </v:textbox>
              <w10:wrap anchorx="page" anchory="page"/>
              <w10:anchorlock/>
            </v:shape>
          </w:pict>
        </mc:Fallback>
      </mc:AlternateContent>
    </w:p>
    <w:p w14:paraId="785E3CFF" w14:textId="77777777" w:rsidR="00223EA8" w:rsidRDefault="0062499E">
      <w:pPr>
        <w:pStyle w:val="Brieftext"/>
        <w:rPr>
          <w:szCs w:val="20"/>
        </w:rPr>
      </w:pPr>
      <w:proofErr w:type="spellStart"/>
      <w:r>
        <w:t>Persmededeling</w:t>
      </w:r>
      <w:proofErr w:type="spellEnd"/>
      <w:r>
        <w:t xml:space="preserve">, </w:t>
      </w:r>
      <w:r w:rsidR="00DB3B8F">
        <w:t xml:space="preserve">11 </w:t>
      </w:r>
      <w:proofErr w:type="spellStart"/>
      <w:r w:rsidR="00DB3B8F">
        <w:t>november</w:t>
      </w:r>
      <w:proofErr w:type="spellEnd"/>
      <w:r w:rsidR="00DB3B8F">
        <w:t xml:space="preserve"> 2019</w:t>
      </w:r>
    </w:p>
    <w:p w14:paraId="5256F2F4" w14:textId="77777777" w:rsidR="00223EA8" w:rsidRDefault="00223EA8">
      <w:pPr>
        <w:pStyle w:val="Brieftext"/>
      </w:pPr>
    </w:p>
    <w:p w14:paraId="6CB35F44" w14:textId="77777777" w:rsidR="00223EA8" w:rsidRDefault="0062499E">
      <w:pPr>
        <w:spacing w:before="100" w:beforeAutospacing="1" w:after="100" w:afterAutospacing="1" w:line="240" w:lineRule="auto"/>
        <w:rPr>
          <w:rFonts w:cs="Arial"/>
          <w:sz w:val="48"/>
          <w:szCs w:val="48"/>
        </w:rPr>
      </w:pPr>
      <w:r>
        <w:rPr>
          <w:rFonts w:cs="Arial"/>
          <w:sz w:val="48"/>
          <w:szCs w:val="48"/>
        </w:rPr>
        <w:t>«driven» legt uit hoe de fabriek van de toekomst werkt.</w:t>
      </w:r>
    </w:p>
    <w:p w14:paraId="385AB1BC" w14:textId="77777777" w:rsidR="00223EA8" w:rsidRDefault="0062499E">
      <w:pPr>
        <w:rPr>
          <w:rStyle w:val="Hervorhebung"/>
          <w:i w:val="0"/>
          <w:iCs w:val="0"/>
        </w:rPr>
      </w:pPr>
      <w:r>
        <w:rPr>
          <w:rFonts w:cs="Arial"/>
          <w:b/>
          <w:sz w:val="22"/>
        </w:rPr>
        <w:t xml:space="preserve">Digitalisering en automatisering zullen de manier waarop wij producten ontwikkelen en </w:t>
      </w:r>
      <w:r>
        <w:rPr>
          <w:rFonts w:cs="Arial"/>
          <w:b/>
          <w:sz w:val="22"/>
        </w:rPr>
        <w:t>produceren ingrijpend veranderen. Maar wat betekent dat precies? En wat zit er achter de courante begrippen rondom de Smart Factory? Antwoorden op deze vragen vindt u in de actuele uitgave van het maxon magazine driven.</w:t>
      </w:r>
    </w:p>
    <w:p w14:paraId="0A6140DB" w14:textId="77777777" w:rsidR="00223EA8" w:rsidRDefault="0062499E">
      <w:pPr>
        <w:pStyle w:val="Body1"/>
      </w:pPr>
      <w:r>
        <w:t xml:space="preserve">Als uw koelkast communiceert met uw </w:t>
      </w:r>
      <w:r>
        <w:t>tv-toestel en uw smartphone, is het wel duidelijk: de digitalisering heeft definitief zijn intrede gedaan in uw woning. Maar hoe ver staan bedrijven eigenlijk bij deze ontwikkeling? Welke invloed zullen Industrie 4.0, het Internet der dingen en kunstmatige</w:t>
      </w:r>
      <w:r>
        <w:t xml:space="preserve"> intelligentie hebben op het werk? Zullen er nog wel mensen in fabrieken werken? Met deze spannende vragen houdt de actuele uitgave van driven, het magazine van maxon, zich bezig. Lezers komen te weten wat er achter de begrippen rondom de Smart Factory zit</w:t>
      </w:r>
      <w:r>
        <w:t xml:space="preserve"> en waarom sommige technologieën langer op zich laten wachten dan gehoopt.�</w:t>
      </w:r>
    </w:p>
    <w:p w14:paraId="5001D6F1" w14:textId="77777777" w:rsidR="00223EA8" w:rsidRDefault="0062499E">
      <w:pPr>
        <w:pStyle w:val="Body1"/>
      </w:pPr>
      <w:r>
        <w:t>De redactie van driven heeft een bezoek gebracht aan een exoskeletteam dat zich op de cybathlon voorbereidt. En een blik geworpen in de relatief onbekende keramiekafdeling van de a</w:t>
      </w:r>
      <w:r>
        <w:t>andrijvingsspecialist. Lezers met interesse voor techniek kunnen bovendien in het tweede deel van het vakartikel meer lezen over het thema inductiviteit in gelijkstroommotoren met ijzerkern.</w:t>
      </w:r>
    </w:p>
    <w:p w14:paraId="719FBD08" w14:textId="77777777" w:rsidR="00223EA8" w:rsidRDefault="0062499E">
      <w:pPr>
        <w:pStyle w:val="Body1"/>
        <w:rPr>
          <w:b/>
        </w:rPr>
      </w:pPr>
      <w:r>
        <w:rPr>
          <w:b/>
        </w:rPr>
        <w:t>Gratis verkrijgbaar</w:t>
      </w:r>
    </w:p>
    <w:p w14:paraId="1823C1D0" w14:textId="77777777" w:rsidR="00223EA8" w:rsidRDefault="0062499E">
      <w:pPr>
        <w:pStyle w:val="Body1"/>
      </w:pPr>
      <w:r>
        <w:t>Het magazine driven verschijnt tweemaal per j</w:t>
      </w:r>
      <w:r>
        <w:t xml:space="preserve">aar in drie talen en biedt lezers spannende reportages, interviews en nieuws over aandrijvingstechniek. De actuele uitgave kan online worden gelezen en gratis worden besteld: </w:t>
      </w:r>
      <w:hyperlink r:id="rId10" w:history="1">
        <w:r>
          <w:rPr>
            <w:rStyle w:val="Hyperlink"/>
            <w:color w:val="808080" w:themeColor="background1" w:themeShade="80"/>
            <w:u w:val="none"/>
          </w:rPr>
          <w:t>magazin.maxongroup.ch</w:t>
        </w:r>
      </w:hyperlink>
    </w:p>
    <w:p w14:paraId="2ECEFD3D" w14:textId="77777777" w:rsidR="00223EA8" w:rsidRDefault="0062499E">
      <w:pPr>
        <w:pStyle w:val="Body1"/>
      </w:pPr>
      <w:r>
        <w:t>Voor meer informatie kunt u contact opnemen met de Medienstelle van maxon.</w:t>
      </w:r>
      <w:r>
        <w:br/>
      </w:r>
      <w:hyperlink r:id="rId11" w:history="1">
        <w:r>
          <w:rPr>
            <w:rStyle w:val="Hyperlink"/>
            <w:color w:val="808080" w:themeColor="background1" w:themeShade="80"/>
          </w:rPr>
          <w:t>media@maxongroup.com</w:t>
        </w:r>
      </w:hyperlink>
      <w:r>
        <w:rPr>
          <w:color w:val="808080" w:themeColor="background1" w:themeShade="80"/>
        </w:rPr>
        <w:t>;</w:t>
      </w:r>
      <w:r>
        <w:t xml:space="preserve"> +41 41 662 43 81</w:t>
      </w:r>
    </w:p>
    <w:p w14:paraId="55D5DB3C" w14:textId="77777777" w:rsidR="00223EA8" w:rsidRDefault="00223EA8">
      <w:pPr>
        <w:pStyle w:val="Brieftext"/>
        <w:rPr>
          <w:rFonts w:ascii="Arial" w:hAnsi="Arial" w:cs="Arial"/>
          <w:szCs w:val="20"/>
        </w:rPr>
      </w:pPr>
    </w:p>
    <w:p w14:paraId="084870FB" w14:textId="77777777" w:rsidR="00223EA8" w:rsidRDefault="00223EA8">
      <w:pPr>
        <w:rPr>
          <w:rFonts w:ascii="Arial" w:hAnsi="Arial" w:cs="Arial"/>
          <w:szCs w:val="20"/>
        </w:rPr>
      </w:pPr>
    </w:p>
    <w:p w14:paraId="5E22FB0A" w14:textId="77777777" w:rsidR="00223EA8" w:rsidRDefault="00223EA8">
      <w:pPr>
        <w:rPr>
          <w:rFonts w:ascii="Arial" w:hAnsi="Arial" w:cs="Arial"/>
          <w:szCs w:val="20"/>
        </w:rPr>
      </w:pPr>
    </w:p>
    <w:p w14:paraId="7F058EC3" w14:textId="77777777" w:rsidR="00223EA8" w:rsidRDefault="00223EA8">
      <w:pPr>
        <w:rPr>
          <w:rFonts w:ascii="Arial" w:hAnsi="Arial" w:cs="Arial"/>
          <w:szCs w:val="20"/>
        </w:rPr>
      </w:pPr>
    </w:p>
    <w:p w14:paraId="1342D0C5" w14:textId="77777777" w:rsidR="00223EA8" w:rsidRDefault="00223EA8">
      <w:pPr>
        <w:rPr>
          <w:rFonts w:ascii="Arial" w:hAnsi="Arial" w:cs="Arial"/>
          <w:szCs w:val="20"/>
        </w:rPr>
      </w:pPr>
    </w:p>
    <w:p w14:paraId="054FC7D9" w14:textId="77777777" w:rsidR="00223EA8" w:rsidRDefault="00223EA8">
      <w:pPr>
        <w:rPr>
          <w:rFonts w:ascii="Arial" w:hAnsi="Arial" w:cs="Arial"/>
          <w:szCs w:val="20"/>
        </w:rPr>
      </w:pPr>
    </w:p>
    <w:p w14:paraId="60B27EBC" w14:textId="77777777" w:rsidR="00223EA8" w:rsidRDefault="00223EA8">
      <w:pPr>
        <w:rPr>
          <w:rFonts w:ascii="Arial" w:hAnsi="Arial" w:cs="Arial"/>
          <w:szCs w:val="20"/>
        </w:rPr>
      </w:pPr>
    </w:p>
    <w:p w14:paraId="3AB4E743" w14:textId="77777777" w:rsidR="00223EA8" w:rsidRDefault="00223EA8">
      <w:pPr>
        <w:rPr>
          <w:rFonts w:ascii="Arial" w:hAnsi="Arial" w:cs="Arial"/>
          <w:szCs w:val="20"/>
        </w:rPr>
      </w:pPr>
    </w:p>
    <w:p w14:paraId="4918BD92" w14:textId="77777777" w:rsidR="00223EA8" w:rsidRDefault="00223EA8">
      <w:pPr>
        <w:rPr>
          <w:rFonts w:ascii="Arial" w:hAnsi="Arial" w:cs="Arial"/>
          <w:szCs w:val="20"/>
        </w:rPr>
      </w:pPr>
    </w:p>
    <w:p w14:paraId="552D67C6" w14:textId="77777777" w:rsidR="00223EA8" w:rsidRDefault="00223EA8">
      <w:pPr>
        <w:rPr>
          <w:rFonts w:ascii="Arial" w:hAnsi="Arial" w:cs="Arial"/>
          <w:szCs w:val="20"/>
        </w:rPr>
      </w:pPr>
    </w:p>
    <w:p w14:paraId="49F2F9AF" w14:textId="77777777" w:rsidR="00223EA8" w:rsidRDefault="00DB3B8F">
      <w:pPr>
        <w:rPr>
          <w:rFonts w:ascii="Arial" w:hAnsi="Arial" w:cs="Arial"/>
          <w:szCs w:val="20"/>
        </w:rPr>
      </w:pPr>
      <w:r>
        <w:rPr>
          <w:rFonts w:ascii="Arial" w:hAnsi="Arial" w:cs="Arial"/>
          <w:noProof/>
          <w:szCs w:val="20"/>
        </w:rPr>
        <mc:AlternateContent>
          <mc:Choice Requires="wps">
            <w:drawing>
              <wp:anchor distT="45720" distB="45720" distL="114300" distR="114300" simplePos="0" relativeHeight="251665408" behindDoc="0" locked="0" layoutInCell="1" allowOverlap="1" wp14:anchorId="426ABBB0" wp14:editId="13AF15AC">
                <wp:simplePos x="0" y="0"/>
                <wp:positionH relativeFrom="margin">
                  <wp:posOffset>0</wp:posOffset>
                </wp:positionH>
                <wp:positionV relativeFrom="paragraph">
                  <wp:posOffset>-690880</wp:posOffset>
                </wp:positionV>
                <wp:extent cx="5794375" cy="1404620"/>
                <wp:effectExtent l="0" t="0" r="0" b="762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1404620"/>
                        </a:xfrm>
                        <a:prstGeom prst="rect">
                          <a:avLst/>
                        </a:prstGeom>
                        <a:solidFill>
                          <a:srgbClr val="FFFFFF"/>
                        </a:solidFill>
                        <a:ln w="9525">
                          <a:noFill/>
                          <a:miter lim="800000"/>
                          <a:headEnd/>
                          <a:tailEnd/>
                        </a:ln>
                      </wps:spPr>
                      <wps:txbx>
                        <w:txbxContent>
                          <w:p w14:paraId="7EE6CE3B" w14:textId="77777777" w:rsidR="00223EA8" w:rsidRDefault="0062499E">
                            <w:pPr>
                              <w:pStyle w:val="KeinLeerraum"/>
                              <w:ind w:right="-35"/>
                              <w:rPr>
                                <w:rFonts w:ascii="Arial" w:hAnsi="Arial" w:cs="Arial"/>
                                <w:b/>
                                <w:sz w:val="20"/>
                                <w:szCs w:val="20"/>
                              </w:rPr>
                            </w:pPr>
                            <w:r>
                              <w:rPr>
                                <w:rFonts w:ascii="Arial" w:hAnsi="Arial" w:cs="Arial"/>
                                <w:b/>
                                <w:sz w:val="20"/>
                                <w:szCs w:val="20"/>
                              </w:rPr>
                              <w:t xml:space="preserve">De </w:t>
                            </w:r>
                            <w:proofErr w:type="spellStart"/>
                            <w:r>
                              <w:rPr>
                                <w:rFonts w:ascii="Arial" w:hAnsi="Arial" w:cs="Arial"/>
                                <w:b/>
                                <w:sz w:val="20"/>
                                <w:szCs w:val="20"/>
                              </w:rPr>
                              <w:t>specialist</w:t>
                            </w:r>
                            <w:proofErr w:type="spellEnd"/>
                            <w:r>
                              <w:rPr>
                                <w:rFonts w:ascii="Arial" w:hAnsi="Arial" w:cs="Arial"/>
                                <w:b/>
                                <w:sz w:val="20"/>
                                <w:szCs w:val="20"/>
                              </w:rPr>
                              <w:t xml:space="preserve"> </w:t>
                            </w:r>
                            <w:proofErr w:type="spellStart"/>
                            <w:r>
                              <w:rPr>
                                <w:rFonts w:ascii="Arial" w:hAnsi="Arial" w:cs="Arial"/>
                                <w:b/>
                                <w:sz w:val="20"/>
                                <w:szCs w:val="20"/>
                              </w:rPr>
                              <w:t>voor</w:t>
                            </w:r>
                            <w:proofErr w:type="spellEnd"/>
                            <w:r>
                              <w:rPr>
                                <w:rFonts w:ascii="Arial" w:hAnsi="Arial" w:cs="Arial"/>
                                <w:b/>
                                <w:sz w:val="20"/>
                                <w:szCs w:val="20"/>
                              </w:rPr>
                              <w:t xml:space="preserve"> </w:t>
                            </w:r>
                            <w:proofErr w:type="spellStart"/>
                            <w:r>
                              <w:rPr>
                                <w:rFonts w:ascii="Arial" w:hAnsi="Arial" w:cs="Arial"/>
                                <w:b/>
                                <w:sz w:val="20"/>
                                <w:szCs w:val="20"/>
                              </w:rPr>
                              <w:t>kwaliteitsaandrijvingen</w:t>
                            </w:r>
                            <w:proofErr w:type="spellEnd"/>
                          </w:p>
                          <w:p w14:paraId="7782B919" w14:textId="77777777" w:rsidR="00223EA8" w:rsidRDefault="0062499E">
                            <w:r>
                              <w:rPr>
                                <w:rFonts w:cs="Arial"/>
                                <w:sz w:val="18"/>
                                <w:szCs w:val="18"/>
                              </w:rPr>
                              <w:t>maxon ontwikkelt en prod</w:t>
                            </w:r>
                            <w:r>
                              <w:rPr>
                                <w:rFonts w:cs="Arial"/>
                                <w:sz w:val="18"/>
                                <w:szCs w:val="18"/>
                              </w:rPr>
                              <w:t>uceert DC-motoren met en zonder borstels. Het productassortiment omvat daarnaast overbrengingen, encoders, besturingen en complete mechatronische systemen. Aandrijvingen van maxon worden overal toegepast waar bijzonder hoge eisen worden gesteld: zoals in d</w:t>
                            </w:r>
                            <w:r>
                              <w:rPr>
                                <w:rFonts w:cs="Arial"/>
                                <w:sz w:val="18"/>
                                <w:szCs w:val="18"/>
                              </w:rPr>
                              <w:t xml:space="preserve">e NASA-rovers op Mars, in chirurgische handapparatuur, humanoïde robots en hoogprecieze industriële installaties. Om op deze veeleisende markt voorrijder te kunnen blijven, investeert het bedrijf een groot deel van zijn omzet in onderzoek en ontwikkeling. </w:t>
                            </w:r>
                            <w:r>
                              <w:rPr>
                                <w:rFonts w:cs="Arial"/>
                                <w:sz w:val="18"/>
                                <w:szCs w:val="18"/>
                              </w:rPr>
                              <w:t>Wereldwijd heeft maxon rond 3000 medewerkers op negen productielocaties in dienst en is met distributeurs in meer dan 30 landen vertegenwoordigd.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6ABBB0" id="_x0000_t202" coordsize="21600,21600" o:spt="202" path="m,l,21600r21600,l21600,xe">
                <v:stroke joinstyle="miter"/>
                <v:path gradientshapeok="t" o:connecttype="rect"/>
              </v:shapetype>
              <v:shape id="_x0000_s1027" type="#_x0000_t202" style="position:absolute;margin-left:0;margin-top:-54.4pt;width:456.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" stroked="f">
                <v:textbox style="mso-fit-shape-to-text:t">
                  <w:txbxContent>
                    <w:p w14:paraId="7EE6CE3B" w14:textId="77777777" w:rsidR="00223EA8" w:rsidRDefault="0062499E">
                      <w:pPr>
                        <w:pStyle w:val="KeinLeerraum"/>
                        <w:ind w:right="-35"/>
                        <w:rPr>
                          <w:rFonts w:ascii="Arial" w:hAnsi="Arial" w:cs="Arial"/>
                          <w:b/>
                          <w:sz w:val="20"/>
                          <w:szCs w:val="20"/>
                        </w:rPr>
                      </w:pPr>
                      <w:r>
                        <w:rPr>
                          <w:rFonts w:ascii="Arial" w:hAnsi="Arial" w:cs="Arial"/>
                          <w:b/>
                          <w:sz w:val="20"/>
                          <w:szCs w:val="20"/>
                        </w:rPr>
                        <w:t xml:space="preserve">De </w:t>
                      </w:r>
                      <w:proofErr w:type="spellStart"/>
                      <w:r>
                        <w:rPr>
                          <w:rFonts w:ascii="Arial" w:hAnsi="Arial" w:cs="Arial"/>
                          <w:b/>
                          <w:sz w:val="20"/>
                          <w:szCs w:val="20"/>
                        </w:rPr>
                        <w:t>specialist</w:t>
                      </w:r>
                      <w:proofErr w:type="spellEnd"/>
                      <w:r>
                        <w:rPr>
                          <w:rFonts w:ascii="Arial" w:hAnsi="Arial" w:cs="Arial"/>
                          <w:b/>
                          <w:sz w:val="20"/>
                          <w:szCs w:val="20"/>
                        </w:rPr>
                        <w:t xml:space="preserve"> </w:t>
                      </w:r>
                      <w:proofErr w:type="spellStart"/>
                      <w:r>
                        <w:rPr>
                          <w:rFonts w:ascii="Arial" w:hAnsi="Arial" w:cs="Arial"/>
                          <w:b/>
                          <w:sz w:val="20"/>
                          <w:szCs w:val="20"/>
                        </w:rPr>
                        <w:t>voor</w:t>
                      </w:r>
                      <w:proofErr w:type="spellEnd"/>
                      <w:r>
                        <w:rPr>
                          <w:rFonts w:ascii="Arial" w:hAnsi="Arial" w:cs="Arial"/>
                          <w:b/>
                          <w:sz w:val="20"/>
                          <w:szCs w:val="20"/>
                        </w:rPr>
                        <w:t xml:space="preserve"> </w:t>
                      </w:r>
                      <w:proofErr w:type="spellStart"/>
                      <w:r>
                        <w:rPr>
                          <w:rFonts w:ascii="Arial" w:hAnsi="Arial" w:cs="Arial"/>
                          <w:b/>
                          <w:sz w:val="20"/>
                          <w:szCs w:val="20"/>
                        </w:rPr>
                        <w:t>kwaliteitsaandrijvingen</w:t>
                      </w:r>
                      <w:proofErr w:type="spellEnd"/>
                    </w:p>
                    <w:p w14:paraId="7782B919" w14:textId="77777777" w:rsidR="00223EA8" w:rsidRDefault="0062499E">
                      <w:r>
                        <w:rPr>
                          <w:rFonts w:cs="Arial"/>
                          <w:sz w:val="18"/>
                          <w:szCs w:val="18"/>
                        </w:rPr>
                        <w:t>maxon ontwikkelt en prod</w:t>
                      </w:r>
                      <w:r>
                        <w:rPr>
                          <w:rFonts w:cs="Arial"/>
                          <w:sz w:val="18"/>
                          <w:szCs w:val="18"/>
                        </w:rPr>
                        <w:t>uceert DC-motoren met en zonder borstels. Het productassortiment omvat daarnaast overbrengingen, encoders, besturingen en complete mechatronische systemen. Aandrijvingen van maxon worden overal toegepast waar bijzonder hoge eisen worden gesteld: zoals in d</w:t>
                      </w:r>
                      <w:r>
                        <w:rPr>
                          <w:rFonts w:cs="Arial"/>
                          <w:sz w:val="18"/>
                          <w:szCs w:val="18"/>
                        </w:rPr>
                        <w:t xml:space="preserve">e NASA-rovers op Mars, in chirurgische handapparatuur, humanoïde robots en hoogprecieze industriële installaties. Om op deze veeleisende markt voorrijder te kunnen blijven, investeert het bedrijf een groot deel van zijn omzet in onderzoek en ontwikkeling. </w:t>
                      </w:r>
                      <w:r>
                        <w:rPr>
                          <w:rFonts w:cs="Arial"/>
                          <w:sz w:val="18"/>
                          <w:szCs w:val="18"/>
                        </w:rPr>
                        <w:t>Wereldwijd heeft maxon rond 3000 medewerkers op negen productielocaties in dienst en is met distributeurs in meer dan 30 landen vertegenwoordigd.</w:t>
                      </w:r>
                    </w:p>
                  </w:txbxContent>
                </v:textbox>
                <w10:wrap type="square" anchorx="margin"/>
              </v:shape>
            </w:pict>
          </mc:Fallback>
        </mc:AlternateContent>
      </w:r>
    </w:p>
    <w:p w14:paraId="096197DA" w14:textId="77777777" w:rsidR="00223EA8" w:rsidRDefault="00223EA8">
      <w:pPr>
        <w:rPr>
          <w:rFonts w:ascii="Arial" w:hAnsi="Arial" w:cs="Arial"/>
          <w:szCs w:val="20"/>
        </w:rPr>
      </w:pPr>
    </w:p>
    <w:p w14:paraId="000B418B" w14:textId="77777777" w:rsidR="00223EA8" w:rsidRDefault="00223EA8">
      <w:pPr>
        <w:rPr>
          <w:rFonts w:ascii="Arial" w:hAnsi="Arial" w:cs="Arial"/>
          <w:szCs w:val="20"/>
        </w:rPr>
      </w:pPr>
    </w:p>
    <w:p w14:paraId="4ADE1F94" w14:textId="77777777" w:rsidR="00223EA8" w:rsidRDefault="00223EA8">
      <w:pPr>
        <w:rPr>
          <w:rFonts w:ascii="Arial" w:hAnsi="Arial" w:cs="Arial"/>
          <w:szCs w:val="20"/>
        </w:rPr>
      </w:pPr>
    </w:p>
    <w:p w14:paraId="466E3F71" w14:textId="77777777" w:rsidR="00223EA8" w:rsidRDefault="00DB3B8F">
      <w:pPr>
        <w:rPr>
          <w:rFonts w:ascii="Arial" w:hAnsi="Arial" w:cs="Arial"/>
          <w:szCs w:val="20"/>
        </w:rPr>
      </w:pPr>
      <w:r>
        <w:rPr>
          <w:rFonts w:ascii="Arial" w:hAnsi="Arial" w:cs="Arial"/>
          <w:noProof/>
          <w:szCs w:val="20"/>
        </w:rPr>
        <w:lastRenderedPageBreak/>
        <w:drawing>
          <wp:anchor distT="0" distB="0" distL="114300" distR="114300" simplePos="0" relativeHeight="251666432" behindDoc="0" locked="0" layoutInCell="1" allowOverlap="1" wp14:anchorId="30609E20" wp14:editId="059F1163">
            <wp:simplePos x="0" y="0"/>
            <wp:positionH relativeFrom="column">
              <wp:posOffset>3810</wp:posOffset>
            </wp:positionH>
            <wp:positionV relativeFrom="paragraph">
              <wp:posOffset>0</wp:posOffset>
            </wp:positionV>
            <wp:extent cx="4568400" cy="5955099"/>
            <wp:effectExtent l="0" t="0" r="3810" b="7620"/>
            <wp:wrapThrough wrapText="bothSides">
              <wp:wrapPolygon edited="0">
                <wp:start x="0" y="0"/>
                <wp:lineTo x="0" y="21559"/>
                <wp:lineTo x="21528" y="21559"/>
                <wp:lineTo x="2152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8400" cy="5955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84AEE4" w14:textId="77777777" w:rsidR="00223EA8" w:rsidRDefault="00223EA8">
      <w:pPr>
        <w:rPr>
          <w:rFonts w:ascii="Arial" w:hAnsi="Arial" w:cs="Arial"/>
          <w:szCs w:val="20"/>
        </w:rPr>
      </w:pPr>
    </w:p>
    <w:p w14:paraId="13361654" w14:textId="77777777" w:rsidR="00223EA8" w:rsidRDefault="00223EA8">
      <w:pPr>
        <w:rPr>
          <w:rFonts w:ascii="Arial" w:hAnsi="Arial" w:cs="Arial"/>
          <w:szCs w:val="20"/>
        </w:rPr>
      </w:pPr>
    </w:p>
    <w:p w14:paraId="1D036285" w14:textId="77777777" w:rsidR="00223EA8" w:rsidRDefault="00223EA8">
      <w:pPr>
        <w:rPr>
          <w:rFonts w:ascii="Arial" w:hAnsi="Arial" w:cs="Arial"/>
          <w:szCs w:val="20"/>
        </w:rPr>
      </w:pPr>
    </w:p>
    <w:p w14:paraId="25E73F2A" w14:textId="77777777" w:rsidR="00223EA8" w:rsidRDefault="00223EA8">
      <w:pPr>
        <w:rPr>
          <w:rStyle w:val="Hervorhebung"/>
          <w:rFonts w:ascii="Arial" w:hAnsi="Arial" w:cs="Arial"/>
          <w:i w:val="0"/>
          <w:iCs w:val="0"/>
          <w:szCs w:val="20"/>
        </w:rPr>
      </w:pPr>
      <w:bookmarkStart w:id="0" w:name="_GoBack"/>
      <w:bookmarkEnd w:id="0"/>
    </w:p>
    <w:sectPr w:rsidR="00223EA8">
      <w:type w:val="continuous"/>
      <w:pgSz w:w="11906" w:h="16838" w:code="9"/>
      <w:pgMar w:top="4111" w:right="567"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C3417" w14:textId="77777777" w:rsidR="00223EA8" w:rsidRDefault="0062499E">
      <w:pPr>
        <w:spacing w:line="240" w:lineRule="auto"/>
      </w:pPr>
      <w:r>
        <w:separator/>
      </w:r>
    </w:p>
  </w:endnote>
  <w:endnote w:type="continuationSeparator" w:id="0">
    <w:p w14:paraId="02C6AF58" w14:textId="77777777" w:rsidR="00223EA8" w:rsidRDefault="00624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C582" w14:textId="77777777" w:rsidR="00223EA8" w:rsidRDefault="0062499E">
    <w:pPr>
      <w:pStyle w:val="Fuzeile"/>
      <w:tabs>
        <w:tab w:val="right" w:pos="10205"/>
      </w:tabs>
      <w:jc w:val="left"/>
    </w:pPr>
    <w:r>
      <w:t>Persbericht</w:t>
    </w:r>
    <w:r>
      <w:tab/>
    </w:r>
    <w:r>
      <w:tab/>
    </w:r>
    <w:r>
      <w:tab/>
      <w:t xml:space="preserve">Pagina </w:t>
    </w:r>
    <w:r>
      <w:fldChar w:fldCharType="begin"/>
    </w:r>
    <w:r>
      <w:instrText>PAGE  \* Arabic  \* MERGEFORMAT</w:instrText>
    </w:r>
    <w:r>
      <w:fldChar w:fldCharType="separate"/>
    </w:r>
    <w:r>
      <w:t>1</w:t>
    </w:r>
    <w:r>
      <w:fldChar w:fldCharType="end"/>
    </w:r>
    <w:r>
      <w:t>/</w:t>
    </w:r>
    <w:r>
      <w:fldChar w:fldCharType="begin"/>
    </w:r>
    <w:r>
      <w:instrText>NUMPAGES  \* Arabic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265871"/>
      <w:docPartObj>
        <w:docPartGallery w:val="Page Numbers (Bottom of Page)"/>
        <w:docPartUnique/>
      </w:docPartObj>
    </w:sdtPr>
    <w:sdtEndPr/>
    <w:sdtContent>
      <w:sdt>
        <w:sdtPr>
          <w:id w:val="140238528"/>
          <w:docPartObj>
            <w:docPartGallery w:val="Page Numbers (Top of Page)"/>
            <w:docPartUnique/>
          </w:docPartObj>
        </w:sdtPr>
        <w:sdtEndPr/>
        <w:sdtContent>
          <w:p w14:paraId="513F4FA5" w14:textId="77777777" w:rsidR="00223EA8" w:rsidRDefault="0062499E">
            <w:pPr>
              <w:pStyle w:val="Fuzeile"/>
            </w:pPr>
            <w:r>
              <w:t xml:space="preserve">Pagina </w:t>
            </w:r>
            <w:r>
              <w:fldChar w:fldCharType="begin"/>
            </w:r>
            <w:r>
              <w:instrText>PAGE</w:instrText>
            </w:r>
            <w:r>
              <w:fldChar w:fldCharType="separate"/>
            </w:r>
            <w:r>
              <w:t>1</w:t>
            </w:r>
            <w:r>
              <w:fldChar w:fldCharType="end"/>
            </w:r>
            <w:r>
              <w:t>/</w:t>
            </w:r>
            <w:r>
              <w:fldChar w:fldCharType="begin"/>
            </w:r>
            <w:r>
              <w:instrText>NUMPAGES</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F2CF1" w14:textId="77777777" w:rsidR="00223EA8" w:rsidRDefault="0062499E">
      <w:pPr>
        <w:spacing w:line="240" w:lineRule="auto"/>
      </w:pPr>
      <w:r>
        <w:separator/>
      </w:r>
    </w:p>
  </w:footnote>
  <w:footnote w:type="continuationSeparator" w:id="0">
    <w:p w14:paraId="37759BC8" w14:textId="77777777" w:rsidR="00223EA8" w:rsidRDefault="006249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7B89E" w14:textId="77777777" w:rsidR="00223EA8" w:rsidRDefault="0062499E">
    <w:pPr>
      <w:pStyle w:val="Kopfzeile"/>
    </w:pPr>
    <w:r>
      <w:rPr>
        <w:noProof/>
      </w:rPr>
      <w:drawing>
        <wp:anchor distT="0" distB="0" distL="114300" distR="114300" simplePos="0" relativeHeight="251661312" behindDoc="0" locked="0" layoutInCell="1" allowOverlap="1" wp14:anchorId="17B9299A" wp14:editId="357DC6DF">
          <wp:simplePos x="0" y="0"/>
          <wp:positionH relativeFrom="page">
            <wp:posOffset>720090</wp:posOffset>
          </wp:positionH>
          <wp:positionV relativeFrom="page">
            <wp:posOffset>360045</wp:posOffset>
          </wp:positionV>
          <wp:extent cx="1440000" cy="262800"/>
          <wp:effectExtent l="0" t="0" r="0" b="444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xon_rot_RGB_D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10BEB" w14:textId="77777777" w:rsidR="00223EA8" w:rsidRDefault="0062499E">
    <w:pPr>
      <w:pStyle w:val="Kopfzeile"/>
    </w:pPr>
    <w:r>
      <w:rPr>
        <w:noProof/>
      </w:rPr>
      <w:drawing>
        <wp:anchor distT="0" distB="0" distL="114300" distR="114300" simplePos="0" relativeHeight="251659264" behindDoc="0" locked="0" layoutInCell="1" allowOverlap="1" wp14:anchorId="35432F41" wp14:editId="6D78AD13">
          <wp:simplePos x="0" y="0"/>
          <wp:positionH relativeFrom="page">
            <wp:posOffset>720090</wp:posOffset>
          </wp:positionH>
          <wp:positionV relativeFrom="page">
            <wp:posOffset>360045</wp:posOffset>
          </wp:positionV>
          <wp:extent cx="1440000" cy="262800"/>
          <wp:effectExtent l="0" t="0" r="0" b="444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xon_rot_RGB_D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F9"/>
    <w:rsid w:val="0003394B"/>
    <w:rsid w:val="00044768"/>
    <w:rsid w:val="000617DD"/>
    <w:rsid w:val="0007161C"/>
    <w:rsid w:val="001253B0"/>
    <w:rsid w:val="001809E1"/>
    <w:rsid w:val="00223EA8"/>
    <w:rsid w:val="002242D3"/>
    <w:rsid w:val="002B6F72"/>
    <w:rsid w:val="00326C5B"/>
    <w:rsid w:val="0033052C"/>
    <w:rsid w:val="0034238C"/>
    <w:rsid w:val="00342534"/>
    <w:rsid w:val="00373A3F"/>
    <w:rsid w:val="003A577C"/>
    <w:rsid w:val="00407A29"/>
    <w:rsid w:val="00412E2A"/>
    <w:rsid w:val="004144A0"/>
    <w:rsid w:val="00422617"/>
    <w:rsid w:val="0053647B"/>
    <w:rsid w:val="005412E5"/>
    <w:rsid w:val="00562A83"/>
    <w:rsid w:val="005B5CB4"/>
    <w:rsid w:val="005B6DF9"/>
    <w:rsid w:val="006116F3"/>
    <w:rsid w:val="0062499E"/>
    <w:rsid w:val="0063470F"/>
    <w:rsid w:val="00691A0C"/>
    <w:rsid w:val="006B5D3C"/>
    <w:rsid w:val="006C4EAA"/>
    <w:rsid w:val="006E2D34"/>
    <w:rsid w:val="00717642"/>
    <w:rsid w:val="00721B2F"/>
    <w:rsid w:val="007652AB"/>
    <w:rsid w:val="007B5C86"/>
    <w:rsid w:val="007C583D"/>
    <w:rsid w:val="007E5B2B"/>
    <w:rsid w:val="0081245F"/>
    <w:rsid w:val="00835AF8"/>
    <w:rsid w:val="008F33B9"/>
    <w:rsid w:val="0097130B"/>
    <w:rsid w:val="009724EE"/>
    <w:rsid w:val="00A26A35"/>
    <w:rsid w:val="00A71DD1"/>
    <w:rsid w:val="00AB6EA4"/>
    <w:rsid w:val="00B33A15"/>
    <w:rsid w:val="00C205B6"/>
    <w:rsid w:val="00C25B76"/>
    <w:rsid w:val="00CE3E6E"/>
    <w:rsid w:val="00D70A86"/>
    <w:rsid w:val="00DA7A87"/>
    <w:rsid w:val="00DB3B8F"/>
    <w:rsid w:val="00DF10BF"/>
    <w:rsid w:val="00E03208"/>
    <w:rsid w:val="00E37D08"/>
    <w:rsid w:val="00E7213C"/>
    <w:rsid w:val="00EA2365"/>
    <w:rsid w:val="00EC3DB3"/>
    <w:rsid w:val="00EE4A30"/>
    <w:rsid w:val="00F738B1"/>
    <w:rsid w:val="00FA2942"/>
    <w:rsid w:val="00FD1A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CB5007"/>
  <w15:chartTrackingRefBased/>
  <w15:docId w15:val="{976F2CBB-DB92-4DE5-B945-2CF483B5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A577C"/>
    <w:pPr>
      <w:spacing w:after="0" w:line="260" w:lineRule="exact"/>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583D"/>
    <w:pPr>
      <w:tabs>
        <w:tab w:val="center" w:pos="4536"/>
        <w:tab w:val="right" w:pos="9072"/>
      </w:tabs>
    </w:pPr>
  </w:style>
  <w:style w:type="character" w:customStyle="1" w:styleId="KopfzeileZchn">
    <w:name w:val="Kopfzeile Zchn"/>
    <w:basedOn w:val="Absatz-Standardschriftart"/>
    <w:link w:val="Kopfzeile"/>
    <w:uiPriority w:val="99"/>
    <w:rsid w:val="007C583D"/>
  </w:style>
  <w:style w:type="paragraph" w:styleId="Fuzeile">
    <w:name w:val="footer"/>
    <w:basedOn w:val="Standard"/>
    <w:link w:val="FuzeileZchn"/>
    <w:uiPriority w:val="99"/>
    <w:unhideWhenUsed/>
    <w:rsid w:val="00E37D08"/>
    <w:pPr>
      <w:tabs>
        <w:tab w:val="center" w:pos="4536"/>
        <w:tab w:val="right" w:pos="9072"/>
      </w:tabs>
      <w:jc w:val="right"/>
    </w:pPr>
    <w:rPr>
      <w:sz w:val="16"/>
      <w:szCs w:val="16"/>
      <w:lang w:val="de-DE"/>
    </w:rPr>
  </w:style>
  <w:style w:type="character" w:customStyle="1" w:styleId="FuzeileZchn">
    <w:name w:val="Fußzeile Zchn"/>
    <w:basedOn w:val="Absatz-Standardschriftart"/>
    <w:link w:val="Fuzeile"/>
    <w:uiPriority w:val="99"/>
    <w:rsid w:val="00E37D08"/>
    <w:rPr>
      <w:sz w:val="16"/>
      <w:szCs w:val="16"/>
      <w:lang w:val="de-DE"/>
    </w:rPr>
  </w:style>
  <w:style w:type="character" w:styleId="Hyperlink">
    <w:name w:val="Hyperlink"/>
    <w:basedOn w:val="Absatz-Standardschriftart"/>
    <w:uiPriority w:val="99"/>
    <w:unhideWhenUsed/>
    <w:rsid w:val="005B5CB4"/>
    <w:rPr>
      <w:color w:val="0563C1" w:themeColor="hyperlink"/>
      <w:u w:val="single"/>
    </w:rPr>
  </w:style>
  <w:style w:type="character" w:styleId="Platzhaltertext">
    <w:name w:val="Placeholder Text"/>
    <w:basedOn w:val="Absatz-Standardschriftart"/>
    <w:uiPriority w:val="99"/>
    <w:semiHidden/>
    <w:rsid w:val="005B5CB4"/>
    <w:rPr>
      <w:color w:val="808080"/>
    </w:rPr>
  </w:style>
  <w:style w:type="paragraph" w:customStyle="1" w:styleId="Brieftext">
    <w:name w:val="Brieftext"/>
    <w:basedOn w:val="Standard"/>
    <w:uiPriority w:val="1"/>
    <w:qFormat/>
    <w:rsid w:val="007B5C86"/>
    <w:pPr>
      <w:spacing w:line="264" w:lineRule="auto"/>
      <w:ind w:right="1418"/>
    </w:pPr>
  </w:style>
  <w:style w:type="paragraph" w:customStyle="1" w:styleId="Empfnger">
    <w:name w:val="Empfänger"/>
    <w:basedOn w:val="Standard"/>
    <w:qFormat/>
    <w:rsid w:val="003A577C"/>
    <w:rPr>
      <w:szCs w:val="20"/>
    </w:rPr>
  </w:style>
  <w:style w:type="paragraph" w:customStyle="1" w:styleId="Funktion">
    <w:name w:val="Funktion"/>
    <w:basedOn w:val="Brieftext"/>
    <w:uiPriority w:val="2"/>
    <w:qFormat/>
    <w:rsid w:val="003A577C"/>
    <w:pPr>
      <w:tabs>
        <w:tab w:val="left" w:pos="4706"/>
      </w:tabs>
    </w:pPr>
    <w:rPr>
      <w:sz w:val="16"/>
      <w:szCs w:val="16"/>
    </w:rPr>
  </w:style>
  <w:style w:type="paragraph" w:customStyle="1" w:styleId="Default">
    <w:name w:val="Default"/>
    <w:rsid w:val="00F738B1"/>
    <w:pPr>
      <w:autoSpaceDE w:val="0"/>
      <w:autoSpaceDN w:val="0"/>
      <w:adjustRightInd w:val="0"/>
      <w:spacing w:after="0" w:line="240" w:lineRule="auto"/>
    </w:pPr>
    <w:rPr>
      <w:rFonts w:ascii="Arial" w:hAnsi="Arial" w:cs="Arial"/>
      <w:color w:val="000000"/>
      <w:sz w:val="24"/>
      <w:szCs w:val="24"/>
    </w:rPr>
  </w:style>
  <w:style w:type="character" w:styleId="Hervorhebung">
    <w:name w:val="Emphasis"/>
    <w:basedOn w:val="Absatz-Standardschriftart"/>
    <w:qFormat/>
    <w:rsid w:val="001253B0"/>
    <w:rPr>
      <w:i/>
      <w:iCs/>
    </w:rPr>
  </w:style>
  <w:style w:type="paragraph" w:customStyle="1" w:styleId="Body1">
    <w:name w:val="Body 1"/>
    <w:basedOn w:val="Standard"/>
    <w:qFormat/>
    <w:rsid w:val="000617DD"/>
    <w:pPr>
      <w:tabs>
        <w:tab w:val="left" w:pos="964"/>
      </w:tabs>
      <w:spacing w:before="160" w:after="160" w:line="240" w:lineRule="auto"/>
    </w:pPr>
    <w:rPr>
      <w:rFonts w:ascii="Arial" w:eastAsia="Times New Roman" w:hAnsi="Arial" w:cs="Times New Roman"/>
      <w:szCs w:val="20"/>
      <w:lang w:eastAsia="de-CH"/>
    </w:rPr>
  </w:style>
  <w:style w:type="paragraph" w:styleId="KeinLeerraum">
    <w:name w:val="No Spacing"/>
    <w:uiPriority w:val="1"/>
    <w:qFormat/>
    <w:rsid w:val="0097130B"/>
    <w:pPr>
      <w:spacing w:after="0" w:line="240" w:lineRule="auto"/>
    </w:pPr>
  </w:style>
  <w:style w:type="character" w:styleId="NichtaufgelsteErwhnung">
    <w:name w:val="Unresolved Mention"/>
    <w:basedOn w:val="Absatz-Standardschriftart"/>
    <w:uiPriority w:val="99"/>
    <w:semiHidden/>
    <w:unhideWhenUsed/>
    <w:rsid w:val="007652AB"/>
    <w:rPr>
      <w:color w:val="605E5C"/>
      <w:shd w:val="clear" w:color="auto" w:fill="E1DFDD"/>
    </w:rPr>
  </w:style>
  <w:style w:type="paragraph" w:styleId="StandardWeb">
    <w:name w:val="Normal (Web)"/>
    <w:basedOn w:val="Standard"/>
    <w:uiPriority w:val="99"/>
    <w:semiHidden/>
    <w:unhideWhenUsed/>
    <w:rsid w:val="007652AB"/>
    <w:pPr>
      <w:spacing w:before="100" w:beforeAutospacing="1" w:after="100" w:afterAutospacing="1" w:line="240" w:lineRule="auto"/>
    </w:pPr>
    <w:rPr>
      <w:rFonts w:ascii="Calibri" w:hAnsi="Calibri" w:cs="Calibri"/>
      <w:sz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88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media@maxongroup.com" TargetMode="External"/><Relationship Id="rId5" Type="http://schemas.openxmlformats.org/officeDocument/2006/relationships/endnotes" Target="endnotes.xml"/><Relationship Id="rId10" Type="http://schemas.openxmlformats.org/officeDocument/2006/relationships/hyperlink" Target="http://magazin.maxongroup.ch/"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xon motor AG">
      <a:dk1>
        <a:srgbClr val="000000"/>
      </a:dk1>
      <a:lt1>
        <a:srgbClr val="FFFFFF"/>
      </a:lt1>
      <a:dk2>
        <a:srgbClr val="5B5B5B"/>
      </a:dk2>
      <a:lt2>
        <a:srgbClr val="919CA2"/>
      </a:lt2>
      <a:accent1>
        <a:srgbClr val="DC0000"/>
      </a:accent1>
      <a:accent2>
        <a:srgbClr val="3D484C"/>
      </a:accent2>
      <a:accent3>
        <a:srgbClr val="BAB9AF"/>
      </a:accent3>
      <a:accent4>
        <a:srgbClr val="79C6C6"/>
      </a:accent4>
      <a:accent5>
        <a:srgbClr val="BDD44D"/>
      </a:accent5>
      <a:accent6>
        <a:srgbClr val="005575"/>
      </a:accent6>
      <a:hlink>
        <a:srgbClr val="0563C1"/>
      </a:hlink>
      <a:folHlink>
        <a:srgbClr val="954F72"/>
      </a:folHlink>
    </a:clrScheme>
    <a:fontScheme name="maxon motor A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1623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Roschi Stefan</dc:creator>
  <cp:keywords/>
  <dc:description/>
  <cp:lastModifiedBy>Dillier Jenny</cp:lastModifiedBy>
  <cp:revision>12</cp:revision>
  <cp:lastPrinted>2019-11-08T13:12:00Z</cp:lastPrinted>
  <dcterms:created xsi:type="dcterms:W3CDTF">2019-10-07T07:56:00Z</dcterms:created>
  <dcterms:modified xsi:type="dcterms:W3CDTF">2019-11-08T13:12:00Z</dcterms:modified>
</cp:coreProperties>
</file>